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Title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Title"/>
        <w:rPr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Istituto Comprensivo “Aldeno – Mattarello”</w:t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Subtitle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Scuola primaria/secondaria di primo grado di………………</w:t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Heading5"/>
        <w:jc w:val="center"/>
        <w:rPr>
          <w:rFonts w:ascii="Arial" w:hAnsi="Arial"/>
          <w:color w:val="0000FF"/>
          <w:sz w:val="32"/>
          <w:szCs w:val="32"/>
        </w:rPr>
      </w:pPr>
      <w:r>
        <w:rPr>
          <w:rFonts w:ascii="Arial" w:hAnsi="Arial"/>
          <w:color w:val="0000FF"/>
          <w:sz w:val="32"/>
          <w:szCs w:val="32"/>
        </w:rPr>
        <w:t>PROFILO DINAMICO FUNZIONALE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spacing w:before="120" w:after="120"/>
        <w:ind w:left="1416" w:right="0" w:hanging="0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</w:t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center"/>
        <w:outlineLvl w:val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Anno scolastico………………</w:t>
      </w:r>
      <w:r>
        <w:br w:type="page"/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DATI ANAGRAFICI DELL’ALUNNO</w:t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10" w:type="dxa"/>
        <w:jc w:val="left"/>
        <w:tblInd w:w="1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4"/>
        <w:gridCol w:w="2535"/>
        <w:gridCol w:w="2520"/>
        <w:gridCol w:w="2541"/>
      </w:tblGrid>
      <w:tr>
        <w:trPr/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Cognome Nome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nato/a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il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Prov. 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80" w:type="dxa"/>
        <w:jc w:val="left"/>
        <w:tblInd w:w="4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139"/>
        <w:gridCol w:w="2841"/>
      </w:tblGrid>
      <w:tr>
        <w:trPr/>
        <w:tc>
          <w:tcPr>
            <w:tcW w:w="7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Indirizzo</w:t>
            </w:r>
          </w:p>
        </w:tc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Numero Tel. 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53" w:type="dxa"/>
        <w:jc w:val="left"/>
        <w:tblInd w:w="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0053"/>
      </w:tblGrid>
      <w:tr>
        <w:trPr/>
        <w:tc>
          <w:tcPr>
            <w:tcW w:w="10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Composizione nucleo familiare (relazione con l’alunno, età, occupazione):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74" w:type="dxa"/>
        <w:jc w:val="left"/>
        <w:tblInd w:w="-14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2654"/>
        <w:gridCol w:w="285"/>
        <w:gridCol w:w="2505"/>
        <w:gridCol w:w="3630"/>
        <w:gridCol w:w="1000"/>
      </w:tblGrid>
      <w:tr>
        <w:trPr/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Anno scolastico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primaria</w:t>
            </w:r>
          </w:p>
        </w:tc>
        <w:tc>
          <w:tcPr>
            <w:tcW w:w="363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Livello scolastico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595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 xml:space="preserve">secondaria di primo grado 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155" w:type="dxa"/>
        <w:jc w:val="left"/>
        <w:tblInd w:w="-14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3374"/>
        <w:gridCol w:w="3435"/>
        <w:gridCol w:w="3270"/>
        <w:gridCol w:w="76"/>
      </w:tblGrid>
      <w:tr>
        <w:trPr/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Sede e/o plesso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Comune </w:t>
            </w:r>
          </w:p>
          <w:p>
            <w:pPr>
              <w:pStyle w:val="Normal"/>
              <w:widowControl w:val="false"/>
              <w:ind w:left="0" w:right="51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43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46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0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extBody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Curriculum scolastico (classe frequentata, sezione,  anni di frequenza nido, anni di frequenza scuola infanzia, anni di frequenza scuola primaria, frequenza scuola secondaria primo grado):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widowControl w:val="false"/>
              <w:ind w:left="-192" w:right="0" w:firstLine="14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59" w:type="dxa"/>
        <w:jc w:val="righ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125"/>
        <w:gridCol w:w="2550"/>
        <w:gridCol w:w="1350"/>
        <w:gridCol w:w="285"/>
        <w:gridCol w:w="4749"/>
      </w:tblGrid>
      <w:tr>
        <w:trPr/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saltuaria</w:t>
            </w: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Frequenza scolastica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regolare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Tempo di frequenza settimanale: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no</w:t>
            </w: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Insegnante di sostegno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sì, per n° .............. ore</w:t>
            </w:r>
          </w:p>
        </w:tc>
        <w:tc>
          <w:tcPr>
            <w:tcW w:w="13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settimanali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49" w:type="dxa"/>
            <w:tcBorders>
              <w:left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0" w:firstLine="42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orario tempo scuola: n° ore ...............</w:t>
            </w:r>
          </w:p>
          <w:p>
            <w:pPr>
              <w:pStyle w:val="Normal"/>
              <w:widowControl w:val="false"/>
              <w:ind w:left="0" w:right="0" w:firstLine="425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laboratori: n° ore……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tempo prolungato </w:t>
            </w:r>
          </w:p>
        </w:tc>
      </w:tr>
      <w:tr>
        <w:trPr/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 xml:space="preserve">no               </w:t>
            </w:r>
          </w:p>
        </w:tc>
        <w:tc>
          <w:tcPr>
            <w:tcW w:w="2550" w:type="dxa"/>
            <w:tcBorders>
              <w:top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assistente educatore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 </w:t>
            </w:r>
            <w:r>
              <w:rPr>
                <w:rFonts w:ascii="Arial" w:hAnsi="Arial"/>
                <w:sz w:val="24"/>
                <w:szCs w:val="24"/>
              </w:rPr>
              <w:t>sì, per n° .............. ore</w:t>
            </w:r>
          </w:p>
        </w:tc>
        <w:tc>
          <w:tcPr>
            <w:tcW w:w="13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settimanali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tempo pieno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tempo flessibile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altro (specificare) sperimentale ……………..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59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00"/>
        <w:gridCol w:w="4959"/>
      </w:tblGrid>
      <w:tr>
        <w:trPr/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Altre figure (specificare)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9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 n° ore ................ ore settimanali</w:t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74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074"/>
      </w:tblGrid>
      <w:tr>
        <w:trPr/>
        <w:tc>
          <w:tcPr>
            <w:tcW w:w="10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Organizzazione dell’attività scolastica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svolte con la classe in autonomia: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svolte con la classe in maniera guidata: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individualizzate svolte in classe: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svolte fuori dalla classe in piccolo gruppo: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individualizzate svolte fuori dalla classe: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attività di laboratorio: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altro:</w:t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ind w:left="0" w:right="-155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05" w:type="dxa"/>
        <w:jc w:val="left"/>
        <w:tblInd w:w="1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64"/>
        <w:gridCol w:w="555"/>
        <w:gridCol w:w="4786"/>
      </w:tblGrid>
      <w:tr>
        <w:trPr/>
        <w:tc>
          <w:tcPr>
            <w:tcW w:w="4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Diagnosi clinica sintetica</w:t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Interventi riabilitativi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Altri progetti: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2"/>
        <w:tabs>
          <w:tab w:val="clear" w:pos="708"/>
          <w:tab w:val="left" w:pos="3969" w:leader="none"/>
        </w:tabs>
        <w:ind w:left="0" w:right="142" w:hanging="0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Asse cognitivo</w:t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42" w:type="dxa"/>
        <w:jc w:val="left"/>
        <w:tblInd w:w="7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04"/>
        <w:gridCol w:w="555"/>
        <w:gridCol w:w="4683"/>
      </w:tblGrid>
      <w:tr>
        <w:trPr/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Livello di sviluppo cognitivo</w:t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Strategie di apprendimento</w:t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60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 w:val="false"/>
              <w:ind w:left="0" w:right="425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Uso in modo integrato di competenze diverse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mallCap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mallCaps/>
                <w:sz w:val="24"/>
                <w:szCs w:val="24"/>
              </w:rPr>
              <w:t>ALTRE OSSERVAZIONI</w:t>
            </w:r>
          </w:p>
        </w:tc>
      </w:tr>
    </w:tbl>
    <w:p>
      <w:pPr>
        <w:pStyle w:val="Heading4"/>
        <w:rPr>
          <w:rFonts w:ascii="Arial" w:hAnsi="Arial"/>
          <w:b/>
          <w:b/>
          <w:bCs/>
          <w:smallCaps/>
          <w:sz w:val="28"/>
          <w:szCs w:val="28"/>
          <w:u w:val="single"/>
        </w:rPr>
      </w:pPr>
      <w:r>
        <w:rPr>
          <w:rFonts w:ascii="Arial" w:hAnsi="Arial"/>
          <w:b/>
          <w:bCs/>
          <w:smallCaps/>
          <w:sz w:val="28"/>
          <w:szCs w:val="28"/>
          <w:u w:val="single"/>
        </w:rPr>
        <w:t>Asse affettivo relazionale</w:t>
      </w:r>
    </w:p>
    <w:p>
      <w:pPr>
        <w:pStyle w:val="Normal"/>
        <w:widowControl w:val="false"/>
        <w:jc w:val="center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</w:r>
    </w:p>
    <w:tbl>
      <w:tblPr>
        <w:tblW w:w="9887" w:type="dxa"/>
        <w:jc w:val="left"/>
        <w:tblInd w:w="3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87"/>
      </w:tblGrid>
      <w:tr>
        <w:trPr>
          <w:trHeight w:val="3510" w:hRule="atLeast"/>
        </w:trPr>
        <w:tc>
          <w:tcPr>
            <w:tcW w:w="9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keepNext w:val="true"/>
              <w:widowControl w:val="false"/>
              <w:ind w:left="0" w:right="18" w:hanging="0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Area del sé </w:t>
            </w:r>
          </w:p>
          <w:p>
            <w:pPr>
              <w:pStyle w:val="Normal"/>
              <w:keepNext w:val="true"/>
              <w:widowControl w:val="false"/>
              <w:ind w:left="0" w:right="18" w:hanging="0"/>
              <w:jc w:val="both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87" w:type="dxa"/>
        <w:jc w:val="left"/>
        <w:tblInd w:w="3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84"/>
        <w:gridCol w:w="495"/>
        <w:gridCol w:w="4608"/>
      </w:tblGrid>
      <w:tr>
        <w:trPr>
          <w:trHeight w:val="3567" w:hRule="atLeast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Interazione con i compagni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Interazione con gli adulti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984" w:hRule="atLeast"/>
        </w:trPr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Motivazione al rapporto</w:t>
            </w:r>
          </w:p>
          <w:p>
            <w:pPr>
              <w:pStyle w:val="Normal"/>
              <w:widowControl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firstLine="709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Rapporto con gli oggetti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02" w:type="dxa"/>
        <w:jc w:val="left"/>
        <w:tblInd w:w="1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02"/>
      </w:tblGrid>
      <w:tr>
        <w:trPr>
          <w:trHeight w:val="1584" w:hRule="atLeast"/>
        </w:trPr>
        <w:tc>
          <w:tcPr>
            <w:tcW w:w="9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 osservazioni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Heading4"/>
        <w:rPr>
          <w:rFonts w:ascii="Arial" w:hAnsi="Arial"/>
          <w:b/>
          <w:b/>
          <w:bCs/>
          <w:smallCaps/>
          <w:sz w:val="28"/>
          <w:szCs w:val="28"/>
          <w:u w:val="single"/>
        </w:rPr>
      </w:pPr>
      <w:r>
        <w:rPr>
          <w:rFonts w:ascii="Arial" w:hAnsi="Arial"/>
          <w:b/>
          <w:bCs/>
          <w:smallCaps/>
          <w:sz w:val="28"/>
          <w:szCs w:val="28"/>
          <w:u w:val="single"/>
        </w:rPr>
        <w:t>Asse comunicazionale</w:t>
      </w:r>
    </w:p>
    <w:p>
      <w:pPr>
        <w:pStyle w:val="Normal"/>
        <w:widowControl w:val="false"/>
        <w:jc w:val="center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872" w:type="dxa"/>
        <w:jc w:val="left"/>
        <w:tblInd w:w="4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34"/>
        <w:gridCol w:w="630"/>
        <w:gridCol w:w="4608"/>
      </w:tblGrid>
      <w:tr>
        <w:trPr>
          <w:trHeight w:val="1950" w:hRule="atLeast"/>
        </w:trPr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Mezzi privilegiati</w:t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Contenuti prevalenti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63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0" w:hRule="atLeast"/>
        </w:trPr>
        <w:tc>
          <w:tcPr>
            <w:tcW w:w="463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738" w:hRule="atLeast"/>
        </w:trPr>
        <w:tc>
          <w:tcPr>
            <w:tcW w:w="4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Modalità d’interazione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30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Spazi e momenti in cui la comunicazione è migliore:</w:t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17" w:type="dxa"/>
        <w:jc w:val="left"/>
        <w:tblInd w:w="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17"/>
      </w:tblGrid>
      <w:tr>
        <w:trPr>
          <w:trHeight w:val="825" w:hRule="atLeast"/>
        </w:trPr>
        <w:tc>
          <w:tcPr>
            <w:tcW w:w="9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Heading5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Altre  osservazioni</w:t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4"/>
        <w:rPr>
          <w:rFonts w:ascii="Arial" w:hAnsi="Arial"/>
          <w:smallCaps/>
          <w:sz w:val="28"/>
          <w:szCs w:val="28"/>
          <w:u w:val="single"/>
        </w:rPr>
      </w:pPr>
      <w:r>
        <w:rPr>
          <w:rFonts w:ascii="Arial" w:hAnsi="Arial"/>
          <w:smallCaps/>
          <w:sz w:val="28"/>
          <w:szCs w:val="28"/>
          <w:u w:val="single"/>
        </w:rPr>
        <w:t>Asse linguistico</w:t>
      </w:r>
    </w:p>
    <w:p>
      <w:pPr>
        <w:pStyle w:val="Normal"/>
        <w:widowControl w:val="false"/>
        <w:jc w:val="center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872" w:type="dxa"/>
        <w:jc w:val="left"/>
        <w:tblInd w:w="4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69"/>
        <w:gridCol w:w="495"/>
        <w:gridCol w:w="4608"/>
      </w:tblGrid>
      <w:tr>
        <w:trPr>
          <w:trHeight w:val="2445" w:hRule="atLeast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Comprensione</w:t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Produzione verbale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385" w:hRule="atLeast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Uso e funzioni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Uso di linguaggi alternativi e/o integrativi</w:t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27" w:type="dxa"/>
        <w:jc w:val="left"/>
        <w:tblInd w:w="9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27"/>
      </w:tblGrid>
      <w:tr>
        <w:trPr>
          <w:trHeight w:val="870" w:hRule="atLeast"/>
        </w:trPr>
        <w:tc>
          <w:tcPr>
            <w:tcW w:w="9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osservazioni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b/>
          <w:b/>
          <w:smallCaps/>
          <w:sz w:val="28"/>
          <w:szCs w:val="28"/>
          <w:u w:val="single"/>
        </w:rPr>
      </w:pPr>
      <w:r>
        <w:rPr>
          <w:rFonts w:ascii="Arial" w:hAnsi="Arial"/>
          <w:b/>
          <w:smallCaps/>
          <w:sz w:val="28"/>
          <w:szCs w:val="28"/>
          <w:u w:val="single"/>
        </w:rPr>
        <w:t>Asse sensoriale – percettivo</w:t>
      </w:r>
    </w:p>
    <w:p>
      <w:pPr>
        <w:pStyle w:val="Normal"/>
        <w:widowControl w:val="false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842" w:type="dxa"/>
        <w:jc w:val="left"/>
        <w:tblInd w:w="7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39"/>
        <w:gridCol w:w="495"/>
        <w:gridCol w:w="4608"/>
      </w:tblGrid>
      <w:tr>
        <w:trPr/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Funzionalità visiva</w:t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Funzionalità uditiva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73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Funzionalità tattile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Funzionalità olfattiva e gustativa</w:t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72" w:type="dxa"/>
        <w:jc w:val="left"/>
        <w:tblInd w:w="4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72"/>
      </w:tblGrid>
      <w:tr>
        <w:trPr>
          <w:trHeight w:val="769" w:hRule="atLeast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osservazioni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4"/>
        <w:rPr>
          <w:rFonts w:ascii="Arial" w:hAnsi="Arial"/>
          <w:smallCaps/>
          <w:sz w:val="24"/>
          <w:szCs w:val="24"/>
        </w:rPr>
      </w:pPr>
      <w:r>
        <w:rPr>
          <w:rFonts w:ascii="Arial" w:hAnsi="Arial"/>
          <w:smallCaps/>
          <w:sz w:val="24"/>
          <w:szCs w:val="24"/>
        </w:rPr>
      </w:r>
    </w:p>
    <w:p>
      <w:pPr>
        <w:pStyle w:val="Heading4"/>
        <w:rPr>
          <w:rFonts w:ascii="Arial" w:hAnsi="Arial"/>
          <w:smallCaps/>
          <w:sz w:val="24"/>
          <w:szCs w:val="24"/>
        </w:rPr>
      </w:pPr>
      <w:r>
        <w:rPr>
          <w:rFonts w:ascii="Arial" w:hAnsi="Arial"/>
          <w:smallCaps/>
          <w:sz w:val="24"/>
          <w:szCs w:val="24"/>
        </w:rPr>
      </w:r>
    </w:p>
    <w:p>
      <w:pPr>
        <w:pStyle w:val="Heading4"/>
        <w:rPr>
          <w:rFonts w:ascii="Arial" w:hAnsi="Arial"/>
          <w:b/>
          <w:b/>
          <w:bCs/>
          <w:smallCaps/>
          <w:sz w:val="28"/>
          <w:szCs w:val="28"/>
          <w:u w:val="single"/>
        </w:rPr>
      </w:pPr>
      <w:r>
        <w:rPr>
          <w:rFonts w:ascii="Arial" w:hAnsi="Arial"/>
          <w:b/>
          <w:bCs/>
          <w:smallCaps/>
          <w:sz w:val="28"/>
          <w:szCs w:val="28"/>
          <w:u w:val="single"/>
        </w:rPr>
        <w:t>Asse motorio – prassico</w:t>
      </w:r>
    </w:p>
    <w:p>
      <w:pPr>
        <w:pStyle w:val="Heading4"/>
        <w:rPr>
          <w:rFonts w:ascii="Arial" w:hAnsi="Arial"/>
          <w:smallCaps/>
          <w:sz w:val="24"/>
          <w:szCs w:val="24"/>
        </w:rPr>
      </w:pPr>
      <w:r>
        <w:rPr>
          <w:rFonts w:ascii="Arial" w:hAnsi="Arial"/>
          <w:smallCaps/>
          <w:sz w:val="24"/>
          <w:szCs w:val="24"/>
        </w:rPr>
      </w:r>
    </w:p>
    <w:p>
      <w:pPr>
        <w:pStyle w:val="Heading4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902" w:type="dxa"/>
        <w:jc w:val="left"/>
        <w:tblInd w:w="1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99"/>
        <w:gridCol w:w="495"/>
        <w:gridCol w:w="4608"/>
      </w:tblGrid>
      <w:tr>
        <w:trPr>
          <w:trHeight w:val="1200" w:hRule="atLeast"/>
        </w:trPr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Motricità globale</w:t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Motricità fine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79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419" w:hRule="atLeast"/>
        </w:trPr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Prassie semplici e complesse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Osservazioni e note</w:t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842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42"/>
      </w:tblGrid>
      <w:tr>
        <w:trPr>
          <w:trHeight w:val="939" w:hRule="atLeast"/>
        </w:trPr>
        <w:tc>
          <w:tcPr>
            <w:tcW w:w="9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osservazioni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b/>
          <w:b/>
          <w:bCs/>
          <w:smallCap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mallCaps/>
          <w:sz w:val="28"/>
          <w:szCs w:val="28"/>
          <w:u w:val="single"/>
        </w:rPr>
        <w:t>Asse neurologico</w:t>
      </w:r>
    </w:p>
    <w:p>
      <w:pPr>
        <w:pStyle w:val="Normal"/>
        <w:widowControl w:val="false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872" w:type="dxa"/>
        <w:jc w:val="left"/>
        <w:tblInd w:w="46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769"/>
        <w:gridCol w:w="495"/>
        <w:gridCol w:w="4608"/>
      </w:tblGrid>
      <w:tr>
        <w:trPr>
          <w:trHeight w:val="3230" w:hRule="atLeast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Attenzione</w:t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Concentrazione</w:t>
            </w:r>
          </w:p>
        </w:tc>
      </w:tr>
      <w:tr>
        <w:trPr/>
        <w:tc>
          <w:tcPr>
            <w:tcW w:w="4769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137" w:hRule="atLeast"/>
        </w:trPr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Capacità mnestiche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Organizzazione spazio temporale</w:t>
            </w:r>
          </w:p>
        </w:tc>
      </w:tr>
    </w:tbl>
    <w:p>
      <w:pPr>
        <w:pStyle w:val="Normal"/>
        <w:widowControl w:val="false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pBdr>
          <w:top w:val="single" w:sz="6" w:space="1" w:color="00000A"/>
          <w:left w:val="single" w:sz="6" w:space="4" w:color="00000A"/>
          <w:bottom w:val="single" w:sz="6" w:space="31" w:color="00000A"/>
          <w:right w:val="single" w:sz="6" w:space="0" w:color="00000A"/>
        </w:pBdr>
        <w:jc w:val="center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Altre osservazioni</w:t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Heading4"/>
        <w:rPr>
          <w:rFonts w:ascii="Arial" w:hAnsi="Arial"/>
          <w:smallCaps/>
          <w:sz w:val="28"/>
          <w:szCs w:val="28"/>
          <w:u w:val="single"/>
        </w:rPr>
      </w:pPr>
      <w:r>
        <w:rPr>
          <w:rFonts w:ascii="Arial" w:hAnsi="Arial"/>
          <w:smallCaps/>
          <w:sz w:val="28"/>
          <w:szCs w:val="28"/>
          <w:u w:val="single"/>
        </w:rPr>
        <w:t>Asse dell’autonomia</w:t>
      </w:r>
    </w:p>
    <w:p>
      <w:pPr>
        <w:pStyle w:val="Normal"/>
        <w:widowControl w:val="false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917" w:type="dxa"/>
        <w:jc w:val="left"/>
        <w:tblInd w:w="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814"/>
        <w:gridCol w:w="495"/>
        <w:gridCol w:w="4608"/>
      </w:tblGrid>
      <w:tr>
        <w:trPr>
          <w:trHeight w:val="3691" w:hRule="atLeast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Autonomia personale</w:t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18" w:hanging="0"/>
              <w:rPr>
                <w:rFonts w:ascii="Arial" w:hAnsi="Arial"/>
                <w:b w:val="false"/>
                <w:b w:val="false"/>
                <w:bCs w:val="false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Autonomia sociale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608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631" w:hRule="atLeast"/>
        </w:trPr>
        <w:tc>
          <w:tcPr>
            <w:tcW w:w="9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Heading7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Autonomia scolastica</w:t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32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32"/>
      </w:tblGrid>
      <w:tr>
        <w:trPr>
          <w:trHeight w:val="795" w:hRule="atLeast"/>
        </w:trPr>
        <w:tc>
          <w:tcPr>
            <w:tcW w:w="9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osservazioni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b/>
          <w:b/>
          <w:bCs/>
          <w:smallCap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mallCaps/>
          <w:sz w:val="28"/>
          <w:szCs w:val="28"/>
          <w:u w:val="single"/>
        </w:rPr>
        <w:t>Asse dell’apprendimento</w:t>
      </w:r>
    </w:p>
    <w:p>
      <w:pPr>
        <w:pStyle w:val="Normal"/>
        <w:widowControl w:val="false"/>
        <w:jc w:val="center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p>
      <w:pPr>
        <w:pStyle w:val="Heading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Ambito linguistico</w:t>
      </w:r>
    </w:p>
    <w:p>
      <w:pPr>
        <w:pStyle w:val="Normal"/>
        <w:widowControl w:val="false"/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</w:r>
    </w:p>
    <w:tbl>
      <w:tblPr>
        <w:tblW w:w="9917" w:type="dxa"/>
        <w:jc w:val="left"/>
        <w:tblInd w:w="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20"/>
        <w:gridCol w:w="2772"/>
        <w:gridCol w:w="925"/>
      </w:tblGrid>
      <w:tr>
        <w:trPr>
          <w:trHeight w:val="2665" w:hRule="atLeast"/>
        </w:trPr>
        <w:tc>
          <w:tcPr>
            <w:tcW w:w="6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Italiano (ascolto, lettura, scrittura)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697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92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007" w:hRule="atLeast"/>
        </w:trPr>
        <w:tc>
          <w:tcPr>
            <w:tcW w:w="8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Lingua straniera: inglese (comprensione, produzione)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925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Footer"/>
        <w:widowControl w:val="false"/>
        <w:tabs>
          <w:tab w:val="clear" w:pos="4819"/>
          <w:tab w:val="clear" w:pos="9638"/>
        </w:tabs>
        <w:rPr>
          <w:rFonts w:ascii="Arial" w:hAnsi="Arial"/>
          <w:b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Ambito antropologico</w:t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32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32"/>
      </w:tblGrid>
      <w:tr>
        <w:trPr/>
        <w:tc>
          <w:tcPr>
            <w:tcW w:w="9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Storia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Geografia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Heading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Ambito logico – matematico/scientifico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Logica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Geometria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Aritmetica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Scienze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mallCaps/>
                <w:sz w:val="24"/>
                <w:szCs w:val="24"/>
              </w:rPr>
            </w:pPr>
            <w:r>
              <w:rPr>
                <w:rFonts w:ascii="Arial" w:hAnsi="Arial"/>
                <w:smallCaps/>
                <w:sz w:val="24"/>
                <w:szCs w:val="24"/>
              </w:rPr>
            </w:r>
          </w:p>
          <w:p>
            <w:pPr>
              <w:pStyle w:val="Heading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Ambito delle attività espressive</w:t>
            </w:r>
          </w:p>
          <w:p>
            <w:pPr>
              <w:pStyle w:val="Normal"/>
              <w:widowControl w:val="false"/>
              <w:rPr>
                <w:rFonts w:ascii="Arial" w:hAnsi="Arial"/>
                <w:smallCaps/>
                <w:sz w:val="24"/>
                <w:szCs w:val="24"/>
              </w:rPr>
            </w:pPr>
            <w:r>
              <w:rPr>
                <w:rFonts w:ascii="Arial" w:hAnsi="Arial"/>
                <w:smallCaps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Educazione all’immagine/artistica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Educazione al suono e alla musica/musicale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Educazione tecnica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Laboratori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Heading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Ambito motorio - prassico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Educazione fisica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Laboratori</w:t>
            </w:r>
          </w:p>
          <w:p>
            <w:pPr>
              <w:pStyle w:val="Normal"/>
              <w:widowControl w:val="false"/>
              <w:rPr>
                <w:rFonts w:ascii="Arial" w:hAnsi="Arial"/>
                <w:i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47" w:type="dxa"/>
        <w:jc w:val="left"/>
        <w:tblInd w:w="-2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7"/>
      </w:tblGrid>
      <w:tr>
        <w:trPr>
          <w:trHeight w:val="1035" w:hRule="atLeast"/>
        </w:trPr>
        <w:tc>
          <w:tcPr>
            <w:tcW w:w="9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Altre osservazioni</w:t>
            </w:r>
          </w:p>
          <w:p>
            <w:pPr>
              <w:pStyle w:val="Normal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Web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IL CONSIGLIO DI CLASSE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022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6669"/>
      </w:tblGrid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Sostegno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Matematica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Lettere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Storia/Geografia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Tedesco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Inglese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Ed.fisica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Ed.tecnica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Ed.musicale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Arte e Immagine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  <w:bookmarkStart w:id="1" w:name="_GoBack1"/>
            <w:bookmarkStart w:id="2" w:name="_GoBack1"/>
            <w:bookmarkEnd w:id="2"/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Religione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10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Luogo e data </w:t>
      </w:r>
    </w:p>
    <w:p>
      <w:pPr>
        <w:pStyle w:val="NormalWeb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L'insegnante di sostegno</w:t>
      </w:r>
    </w:p>
    <w:p>
      <w:pPr>
        <w:pStyle w:val="Normal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widowControl w:val="false"/>
        <w:spacing w:before="100" w:after="119"/>
        <w:jc w:val="right"/>
        <w:rPr>
          <w:rFonts w:ascii="Arial" w:hAnsi="Arial"/>
          <w:b/>
          <w:b/>
          <w:bCs/>
          <w:smallCaps/>
          <w:sz w:val="24"/>
          <w:szCs w:val="24"/>
        </w:rPr>
      </w:pPr>
      <w:r>
        <w:rPr>
          <w:rFonts w:ascii="Arial" w:hAnsi="Arial"/>
          <w:b/>
          <w:bCs/>
          <w:smallCaps/>
          <w:sz w:val="24"/>
          <w:szCs w:val="24"/>
        </w:rPr>
      </w:r>
    </w:p>
    <w:sectPr>
      <w:footerReference w:type="even" r:id="rId2"/>
      <w:footerReference w:type="default" r:id="rId3"/>
      <w:type w:val="nextPage"/>
      <w:pgSz w:w="12240" w:h="15840"/>
      <w:pgMar w:left="1134" w:right="1041" w:header="0" w:top="1134" w:footer="720" w:bottom="1134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Footer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TextBody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48"/>
    </w:rPr>
  </w:style>
  <w:style w:type="paragraph" w:styleId="Heading2">
    <w:name w:val="Heading 2"/>
    <w:basedOn w:val="Normal"/>
    <w:next w:val="TextBody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mallCaps/>
    </w:rPr>
  </w:style>
  <w:style w:type="paragraph" w:styleId="Heading3">
    <w:name w:val="Heading 3"/>
    <w:basedOn w:val="Normal"/>
    <w:next w:val="TextBody"/>
    <w:qFormat/>
    <w:pPr>
      <w:keepNext w:val="true"/>
      <w:widowControl w:val="false"/>
      <w:numPr>
        <w:ilvl w:val="2"/>
        <w:numId w:val="1"/>
      </w:numPr>
      <w:outlineLvl w:val="2"/>
    </w:pPr>
    <w:rPr>
      <w:rFonts w:ascii="Arial" w:hAnsi="Arial" w:cs="Arial"/>
      <w:b/>
      <w:bCs/>
      <w:smallCaps/>
      <w:sz w:val="20"/>
      <w:szCs w:val="20"/>
    </w:rPr>
  </w:style>
  <w:style w:type="paragraph" w:styleId="Heading4">
    <w:name w:val="Heading 4"/>
    <w:basedOn w:val="Normal"/>
    <w:next w:val="TextBody"/>
    <w:qFormat/>
    <w:pPr>
      <w:keepNext w:val="true"/>
      <w:widowControl w:val="fals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TextBody"/>
    <w:qFormat/>
    <w:pPr>
      <w:keepNext w:val="true"/>
      <w:widowControl w:val="false"/>
      <w:numPr>
        <w:ilvl w:val="4"/>
        <w:numId w:val="1"/>
      </w:numPr>
      <w:jc w:val="both"/>
      <w:outlineLvl w:val="4"/>
    </w:pPr>
    <w:rPr>
      <w:b/>
      <w:smallCaps/>
      <w:sz w:val="20"/>
    </w:rPr>
  </w:style>
  <w:style w:type="paragraph" w:styleId="Heading6">
    <w:name w:val="Heading 6"/>
    <w:basedOn w:val="Normal"/>
    <w:next w:val="TextBody"/>
    <w:qFormat/>
    <w:pPr>
      <w:keepNext w:val="true"/>
      <w:widowControl w:val="false"/>
      <w:numPr>
        <w:ilvl w:val="5"/>
        <w:numId w:val="1"/>
      </w:numPr>
      <w:ind w:left="0" w:right="425" w:hanging="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TextBody"/>
    <w:qFormat/>
    <w:pPr>
      <w:keepNext w:val="true"/>
      <w:widowControl w:val="false"/>
      <w:numPr>
        <w:ilvl w:val="6"/>
        <w:numId w:val="1"/>
      </w:numPr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TextBody"/>
    <w:qFormat/>
    <w:pPr>
      <w:keepNext w:val="true"/>
      <w:widowControl w:val="false"/>
      <w:numPr>
        <w:ilvl w:val="7"/>
        <w:numId w:val="1"/>
      </w:numPr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0" w:color="00000A"/>
      </w:pBdr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TextBody"/>
    <w:qFormat/>
    <w:pPr>
      <w:keepNext w:val="true"/>
      <w:widowControl w:val="false"/>
      <w:numPr>
        <w:ilvl w:val="8"/>
        <w:numId w:val="1"/>
      </w:numPr>
      <w:outlineLvl w:val="8"/>
    </w:pPr>
    <w:rPr>
      <w:b/>
      <w:smallCaps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widowControl w:val="false"/>
      <w:numPr>
        <w:ilvl w:val="0"/>
        <w:numId w:val="0"/>
      </w:numPr>
      <w:jc w:val="both"/>
    </w:pPr>
    <w:rPr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DocumentMap">
    <w:name w:val="Document Map"/>
    <w:basedOn w:val="Normal"/>
    <w:qFormat/>
    <w:pPr>
      <w:numPr>
        <w:ilvl w:val="0"/>
        <w:numId w:val="0"/>
      </w:numPr>
      <w:shd w:fill="000080" w:val="clear"/>
    </w:pPr>
    <w:rPr>
      <w:rFonts w:ascii="Tahoma" w:hAnsi="Tahoma"/>
    </w:rPr>
  </w:style>
  <w:style w:type="paragraph" w:styleId="Title">
    <w:name w:val="Title"/>
    <w:basedOn w:val="Normal"/>
    <w:next w:val="Subtitle"/>
    <w:qFormat/>
    <w:pPr>
      <w:jc w:val="center"/>
      <w:outlineLvl w:val="0"/>
    </w:pPr>
    <w:rPr>
      <w:b/>
      <w:bCs/>
      <w:sz w:val="36"/>
      <w:szCs w:val="36"/>
    </w:rPr>
  </w:style>
  <w:style w:type="paragraph" w:styleId="Subtitle">
    <w:name w:val="Subtitle"/>
    <w:basedOn w:val="Normal"/>
    <w:next w:val="TextBody"/>
    <w:qFormat/>
    <w:pPr>
      <w:jc w:val="center"/>
      <w:outlineLvl w:val="0"/>
    </w:pPr>
    <w:rPr>
      <w:i/>
      <w:iCs/>
      <w:sz w:val="36"/>
      <w:szCs w:val="28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19"/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LibreOffice/7.0.6.2$MacOSX_X86_64 LibreOffice_project/144abb84a525d8e30c9dbbefa69cbbf2d8d4ae3b</Application>
  <AppVersion>15.0000</AppVersion>
  <Pages>12</Pages>
  <Words>391</Words>
  <CharactersWithSpaces>3154</CharactersWithSpaces>
  <Paragraphs>143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2016-02-14T09:54:00Z</dcterms:created>
  <dc:creator>Nikolsoft</dc:creator>
  <dc:description/>
  <dc:language>it-IT</dc:language>
  <cp:lastModifiedBy/>
  <cp:lastPrinted>2006-04-19T09:04:00Z</cp:lastPrinted>
  <dcterms:modified xsi:type="dcterms:W3CDTF">2017-09-05T11:33:31Z</dcterms:modified>
  <cp:revision>3</cp:revision>
  <dc:subject/>
  <dc:title>Istituto comprensivo “Aldeno – Mattarello”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