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7EDF" w14:textId="77777777" w:rsidR="007B24AD" w:rsidRDefault="002915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497D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1F497D"/>
          <w:sz w:val="24"/>
          <w:szCs w:val="24"/>
        </w:rPr>
        <w:t xml:space="preserve">PRIMO BIENNIO – classe I e II di scuola primaria </w:t>
      </w:r>
    </w:p>
    <w:p w14:paraId="121FF31A" w14:textId="77777777" w:rsidR="007B24AD" w:rsidRDefault="007B24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4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42"/>
        <w:gridCol w:w="3643"/>
        <w:gridCol w:w="3642"/>
        <w:gridCol w:w="3643"/>
      </w:tblGrid>
      <w:tr w:rsidR="007B24AD" w14:paraId="166FE478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DE7DC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674E4B4" w14:textId="77777777" w:rsidR="007B24AD" w:rsidRDefault="00291518">
            <w:pPr>
              <w:widowControl w:val="0"/>
              <w:jc w:val="both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 COMPETENZE</w:t>
            </w:r>
          </w:p>
          <w:p w14:paraId="4D767195" w14:textId="77777777" w:rsidR="007B24AD" w:rsidRDefault="007B24AD">
            <w:pPr>
              <w:widowControl w:val="0"/>
              <w:jc w:val="both"/>
              <w:rPr>
                <w:rFonts w:ascii="Arial" w:eastAsia="Arial" w:hAnsi="Arial" w:cs="Arial"/>
                <w:b/>
                <w:smallCaps/>
              </w:rPr>
            </w:pPr>
          </w:p>
          <w:p w14:paraId="53F030B4" w14:textId="77777777" w:rsidR="007B24AD" w:rsidRDefault="00291518">
            <w:pPr>
              <w:widowControl w:val="0"/>
              <w:spacing w:before="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indicano la “comprovata capacità di usare conoscenze e abilità personali, sociali e/o metodologiche, in situazioni di lavoro, studio e nello sviluppo professionale e personale; (…) le</w:t>
            </w:r>
            <w:r>
              <w:rPr>
                <w:rFonts w:ascii="Arial" w:eastAsia="Arial" w:hAnsi="Arial" w:cs="Arial"/>
                <w:i/>
              </w:rPr>
              <w:br/>
              <w:t>competenze sono descritte in termini di responsabilità ed autonomia”</w:t>
            </w:r>
          </w:p>
          <w:p w14:paraId="40893F7C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mallCaps/>
                <w:sz w:val="24"/>
                <w:szCs w:val="24"/>
              </w:rPr>
            </w:pPr>
          </w:p>
          <w:p w14:paraId="6C554692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36AB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E1AF9B0" w14:textId="77777777" w:rsidR="007B24AD" w:rsidRDefault="00291518">
            <w:pPr>
              <w:widowControl w:val="0"/>
              <w:tabs>
                <w:tab w:val="left" w:pos="2852"/>
                <w:tab w:val="left" w:pos="3574"/>
              </w:tabs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ABILITÀ</w:t>
            </w:r>
          </w:p>
          <w:p w14:paraId="4BE9BE49" w14:textId="77777777" w:rsidR="007B24AD" w:rsidRDefault="007B24AD">
            <w:pPr>
              <w:widowControl w:val="0"/>
              <w:tabs>
                <w:tab w:val="left" w:pos="2852"/>
                <w:tab w:val="left" w:pos="3574"/>
              </w:tabs>
              <w:jc w:val="both"/>
              <w:rPr>
                <w:rFonts w:ascii="Arial" w:eastAsia="Arial" w:hAnsi="Arial" w:cs="Arial"/>
                <w:b/>
                <w:smallCaps/>
              </w:rPr>
            </w:pPr>
          </w:p>
          <w:p w14:paraId="6135DF31" w14:textId="77777777" w:rsidR="007B24AD" w:rsidRDefault="00291518">
            <w:pPr>
              <w:widowControl w:val="0"/>
              <w:spacing w:before="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indicano “le capacità di applicare conoscenze e di utilizzare Know- </w:t>
            </w:r>
            <w:proofErr w:type="spellStart"/>
            <w:r>
              <w:rPr>
                <w:rFonts w:ascii="Arial" w:eastAsia="Arial" w:hAnsi="Arial" w:cs="Arial"/>
                <w:i/>
              </w:rPr>
              <w:t>how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per portare a termine compiti o risolvere problemi; (…) </w:t>
            </w:r>
          </w:p>
          <w:p w14:paraId="6AC0517C" w14:textId="77777777" w:rsidR="007B24AD" w:rsidRDefault="00291518">
            <w:pPr>
              <w:widowControl w:val="0"/>
              <w:spacing w:before="7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>le abilità sono descritte come cognitive (comprendenti l’uso del pensiero logico, intuitivo e creativo) o pratiche (comprendent</w:t>
            </w:r>
            <w:r>
              <w:rPr>
                <w:rFonts w:ascii="Arial" w:eastAsia="Arial" w:hAnsi="Arial" w:cs="Arial"/>
                <w:i/>
              </w:rPr>
              <w:t>i l’abilità manuale e</w:t>
            </w:r>
            <w:r>
              <w:rPr>
                <w:rFonts w:ascii="Arial" w:eastAsia="Arial" w:hAnsi="Arial" w:cs="Arial"/>
                <w:i/>
              </w:rPr>
              <w:br/>
              <w:t>l’uso di metodi, materiali, strumenti)”</w:t>
            </w:r>
            <w:r>
              <w:rPr>
                <w:rFonts w:ascii="Arial" w:eastAsia="Arial" w:hAnsi="Arial" w:cs="Arial"/>
              </w:rPr>
              <w:br/>
            </w:r>
          </w:p>
          <w:p w14:paraId="6F02F775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358B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DFF0105" w14:textId="77777777" w:rsidR="007B24AD" w:rsidRDefault="00291518">
            <w:pPr>
              <w:widowControl w:val="0"/>
              <w:tabs>
                <w:tab w:val="left" w:pos="860"/>
                <w:tab w:val="left" w:pos="1140"/>
                <w:tab w:val="left" w:pos="2000"/>
                <w:tab w:val="left" w:pos="3340"/>
              </w:tabs>
              <w:spacing w:line="264" w:lineRule="auto"/>
              <w:ind w:right="72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CONOSCENZE</w:t>
            </w:r>
          </w:p>
          <w:p w14:paraId="5AD6E964" w14:textId="77777777" w:rsidR="007B24AD" w:rsidRDefault="007B24AD">
            <w:pPr>
              <w:widowControl w:val="0"/>
              <w:tabs>
                <w:tab w:val="left" w:pos="860"/>
                <w:tab w:val="left" w:pos="1140"/>
                <w:tab w:val="left" w:pos="2000"/>
                <w:tab w:val="left" w:pos="3340"/>
              </w:tabs>
              <w:spacing w:line="264" w:lineRule="auto"/>
              <w:ind w:right="72"/>
              <w:jc w:val="center"/>
              <w:rPr>
                <w:rFonts w:ascii="Arial" w:eastAsia="Arial" w:hAnsi="Arial" w:cs="Arial"/>
                <w:b/>
                <w:i/>
                <w:smallCaps/>
              </w:rPr>
            </w:pPr>
          </w:p>
          <w:p w14:paraId="01C49399" w14:textId="77777777" w:rsidR="007B24AD" w:rsidRDefault="00291518">
            <w:pPr>
              <w:widowControl w:val="0"/>
              <w:spacing w:before="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i/>
              </w:rPr>
              <w:t>indicano il “risultato dell’assimilazione di informazioni attraverso l’apprendimento. Le conoscenze sono un insieme di fatti, principi, teorie e pratiche, relative ad un settore di lavoro o di studio; (…)</w:t>
            </w:r>
            <w:r>
              <w:rPr>
                <w:rFonts w:ascii="Arial" w:eastAsia="Arial" w:hAnsi="Arial" w:cs="Arial"/>
                <w:i/>
              </w:rPr>
              <w:br/>
              <w:t>le conoscenze sono descritte come teoriche e/o prat</w:t>
            </w:r>
            <w:r>
              <w:rPr>
                <w:rFonts w:ascii="Arial" w:eastAsia="Arial" w:hAnsi="Arial" w:cs="Arial"/>
                <w:i/>
              </w:rPr>
              <w:t>iche”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</w:p>
          <w:p w14:paraId="6D5F0821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D8FE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ADC748C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ATTIVITÀ</w:t>
            </w:r>
          </w:p>
        </w:tc>
      </w:tr>
      <w:tr w:rsidR="007B24AD" w14:paraId="1682D16A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F9E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CA449F0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1. </w:t>
            </w:r>
            <w:r>
              <w:rPr>
                <w:rFonts w:ascii="Arial" w:eastAsia="Arial" w:hAnsi="Arial" w:cs="Arial"/>
                <w:b/>
                <w:color w:val="000000"/>
              </w:rPr>
              <w:t>Osservare, analizzare e descrivere fenomeni appartenenti alla realtà naturale e agli aspetti della vita quotidiana, formulare e verificare ipotesi, utilizzando semplici schematizzazioni e modellizzazioni.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585A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90B3835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è in grado di:</w:t>
            </w:r>
          </w:p>
          <w:p w14:paraId="7E7815FA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FF01805" w14:textId="77777777" w:rsidR="007B24AD" w:rsidRDefault="002915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classificare gli oggetti </w:t>
            </w:r>
            <w:r>
              <w:rPr>
                <w:rFonts w:ascii="Arial" w:eastAsia="Arial" w:hAnsi="Arial" w:cs="Arial"/>
                <w:color w:val="000000"/>
              </w:rPr>
              <w:t>che appartengono al mondo naturale e oggetti di uso comune</w:t>
            </w:r>
          </w:p>
          <w:p w14:paraId="18D66FEE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90B774" w14:textId="77777777" w:rsidR="007B24AD" w:rsidRDefault="002915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i cambiamenti stagionali dell’ambiente in cui si vive</w:t>
            </w:r>
          </w:p>
          <w:p w14:paraId="4BDACD9C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40EA5E0" w14:textId="77777777" w:rsidR="007B24AD" w:rsidRDefault="0029151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formulare ipotesi</w:t>
            </w:r>
          </w:p>
          <w:p w14:paraId="60FE51CC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794EDA2" w14:textId="77777777" w:rsidR="007B24AD" w:rsidRDefault="00291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eseguire e sperimentare per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verificare le ipotesi formulate</w:t>
            </w:r>
          </w:p>
          <w:p w14:paraId="476D1041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15747E" w14:textId="77777777" w:rsidR="007B24AD" w:rsidRDefault="002915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riconoscere oggetti, suoni, sapori, odori nell’ambito di giochi che prevedono l’utilizzo dei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sensi</w:t>
            </w:r>
          </w:p>
          <w:p w14:paraId="5822C84F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96B63ED" w14:textId="77777777" w:rsidR="007B24AD" w:rsidRDefault="0029151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le esperienze effettuate attraverso disegni e/o la narrazione scritta o verbale.</w:t>
            </w:r>
          </w:p>
          <w:p w14:paraId="37E56426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D29A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97F651F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conosce:</w:t>
            </w:r>
          </w:p>
          <w:p w14:paraId="7756FD72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F45FE8A" w14:textId="77777777" w:rsidR="007B24AD" w:rsidRDefault="002915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cinque sensi </w:t>
            </w:r>
          </w:p>
          <w:p w14:paraId="1B42E55A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706572C7" w14:textId="77777777" w:rsidR="007B24AD" w:rsidRDefault="00291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Le quattro stagioni </w:t>
            </w:r>
          </w:p>
          <w:p w14:paraId="7EF12843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4A288CE" w14:textId="77777777" w:rsidR="007B24AD" w:rsidRDefault="0029151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Gli stati della materia </w:t>
            </w:r>
          </w:p>
          <w:p w14:paraId="6A67010E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0CA05519" w14:textId="77777777" w:rsidR="007B24AD" w:rsidRDefault="00291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passaggi di stato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FD8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7B24AD" w14:paraId="30DE3304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8915F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4DDB663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Riconoscere le principali interazioni tra mondo biotico ed abiotico, individuando la problematicità dell’intervento antropico negli ecosistemi.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DBBE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DBCD174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è in grado di:</w:t>
            </w:r>
          </w:p>
          <w:p w14:paraId="0FBC2948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0887657" w14:textId="77777777" w:rsidR="007B24AD" w:rsidRDefault="002915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analizzare e descrivere fattori biotici e abiotici per conoscere l’ambiente in cui si</w:t>
            </w:r>
            <w:r>
              <w:rPr>
                <w:rFonts w:ascii="Arial" w:eastAsia="Arial" w:hAnsi="Arial" w:cs="Arial"/>
                <w:color w:val="000000"/>
              </w:rPr>
              <w:t xml:space="preserve"> vive</w:t>
            </w:r>
          </w:p>
          <w:p w14:paraId="4E30B083" w14:textId="77777777" w:rsidR="007B24AD" w:rsidRDefault="002915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descrivere alcuni fattori biotici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  abiotici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dell’ambiente in cui si vive</w:t>
            </w:r>
          </w:p>
          <w:p w14:paraId="3CF06150" w14:textId="77777777" w:rsidR="007B24AD" w:rsidRDefault="002915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riconoscere le parti strutturali di un oggetto, di una pianta, di un animale</w:t>
            </w:r>
          </w:p>
          <w:p w14:paraId="6CD21E17" w14:textId="77777777" w:rsidR="007B24AD" w:rsidRDefault="002915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elencare alcune delle funzioni dei viventi</w:t>
            </w:r>
          </w:p>
          <w:p w14:paraId="53D94500" w14:textId="77777777" w:rsidR="007B24AD" w:rsidRDefault="002915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registrare cambiamenti che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si  osservano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analizzando il</w:t>
            </w:r>
            <w:r>
              <w:rPr>
                <w:rFonts w:ascii="Arial" w:eastAsia="Arial" w:hAnsi="Arial" w:cs="Arial"/>
                <w:color w:val="000000"/>
              </w:rPr>
              <w:t xml:space="preserve"> ciclo vitale di alcune piante e animali.</w:t>
            </w:r>
          </w:p>
          <w:p w14:paraId="5138F986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1C9726F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7837BD40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0D64318C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57CD6D8C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7EF07BB5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6AC6C583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42F0B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DDDADF5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conosce:</w:t>
            </w:r>
          </w:p>
          <w:p w14:paraId="1C677E9A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9709151" w14:textId="77777777" w:rsidR="007B24AD" w:rsidRDefault="0029151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caratteristiche macroscopiche degli esseri viventi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animali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, vegetali, parti di animali, parti di vegetali ) e non viventi</w:t>
            </w:r>
          </w:p>
          <w:p w14:paraId="7E83B32E" w14:textId="77777777" w:rsidR="007B24AD" w:rsidRDefault="0029151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funzioni che caratterizzano i viventi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ciclo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vitale, riproduzione, crescita ) </w:t>
            </w:r>
          </w:p>
          <w:p w14:paraId="1D7DD4FD" w14:textId="77777777" w:rsidR="007B24AD" w:rsidRDefault="0029151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il c</w:t>
            </w:r>
            <w:r>
              <w:rPr>
                <w:rFonts w:ascii="Arial" w:eastAsia="Arial" w:hAnsi="Arial" w:cs="Arial"/>
                <w:color w:val="000000"/>
              </w:rPr>
              <w:t>iclo vitale delle piante con semi</w:t>
            </w:r>
          </w:p>
          <w:p w14:paraId="7F60A953" w14:textId="77777777" w:rsidR="007B24AD" w:rsidRDefault="0029151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il c</w:t>
            </w:r>
            <w:r>
              <w:rPr>
                <w:rFonts w:ascii="Arial" w:eastAsia="Arial" w:hAnsi="Arial" w:cs="Arial"/>
                <w:color w:val="000000"/>
              </w:rPr>
              <w:t>iclo vital</w:t>
            </w:r>
            <w:r>
              <w:rPr>
                <w:rFonts w:ascii="Arial" w:eastAsia="Arial" w:hAnsi="Arial" w:cs="Arial"/>
                <w:color w:val="000000"/>
              </w:rPr>
              <w:t>e di alcuni animali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6EE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7B24AD" w14:paraId="45D44D56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F007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3A012A2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Utilizza il proprio patrimonio di </w:t>
            </w:r>
          </w:p>
          <w:p w14:paraId="0EF7C5BE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conoscenze per comprendere le </w:t>
            </w:r>
          </w:p>
          <w:p w14:paraId="5269CB49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problematiche scientifiche e di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attualità e per assumere comportamenti responsabili in relazione al proprio stile di vita, alla promozione della salute e all’uso delle risorse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9160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L’alunno è in grado di:</w:t>
            </w:r>
          </w:p>
          <w:p w14:paraId="40DDF242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DA39469" w14:textId="77777777" w:rsidR="007B24AD" w:rsidRDefault="00291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-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descrivere le caratteristiche </w:t>
            </w:r>
          </w:p>
          <w:p w14:paraId="27815018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macroscopiche dell’acqua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percepite a livello sensoriale</w:t>
            </w:r>
          </w:p>
          <w:p w14:paraId="26EA7B4B" w14:textId="77777777" w:rsidR="007B24AD" w:rsidRDefault="0029151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descrivere i diversi stati dell’acqua (solido,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liquido,  gassoso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0C88A62B" w14:textId="77777777" w:rsidR="007B24AD" w:rsidRDefault="0029151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ind w:right="-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il ciclo dell’acqua</w:t>
            </w:r>
          </w:p>
          <w:p w14:paraId="715B82C1" w14:textId="77777777" w:rsidR="007B24AD" w:rsidRDefault="0029151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ind w:right="-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descrivere l’uso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quotidiano  dell’acqua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(per l’igiene personale,  per cucinare, per bere, per  annaffiare…) con attenzione ad evitare gli sprechi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CB9" w14:textId="77777777" w:rsidR="007B24AD" w:rsidRDefault="0029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L’alunno conosce:</w:t>
            </w:r>
          </w:p>
          <w:p w14:paraId="3EBED3BA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ind w:left="21" w:right="-5"/>
              <w:rPr>
                <w:rFonts w:ascii="Arial" w:eastAsia="Arial" w:hAnsi="Arial" w:cs="Arial"/>
                <w:color w:val="000000"/>
              </w:rPr>
            </w:pPr>
          </w:p>
          <w:p w14:paraId="39CD5D57" w14:textId="77777777" w:rsidR="007B24AD" w:rsidRDefault="002915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l’acqua: caratteristiche fisiche e suo utilizzo </w:t>
            </w:r>
          </w:p>
          <w:p w14:paraId="1682931F" w14:textId="77777777" w:rsidR="007B24AD" w:rsidRDefault="002915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il ciclo dell’acqua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CECD" w14:textId="77777777" w:rsidR="007B24AD" w:rsidRDefault="007B2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</w:tr>
    </w:tbl>
    <w:p w14:paraId="7CA7C54A" w14:textId="77777777" w:rsidR="007B24AD" w:rsidRDefault="007B24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489B0C" w14:textId="77777777" w:rsidR="007B24AD" w:rsidRDefault="007B24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3B70FC3E" w14:textId="77777777" w:rsidR="007B24AD" w:rsidRDefault="007B24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89AB0A" w14:textId="77777777" w:rsidR="007B24AD" w:rsidRDefault="007B24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B24AD">
      <w:headerReference w:type="first" r:id="rId7"/>
      <w:pgSz w:w="16838" w:h="11906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C765" w14:textId="77777777" w:rsidR="00291518" w:rsidRDefault="00291518">
      <w:r>
        <w:separator/>
      </w:r>
    </w:p>
  </w:endnote>
  <w:endnote w:type="continuationSeparator" w:id="0">
    <w:p w14:paraId="63F2E233" w14:textId="77777777" w:rsidR="00291518" w:rsidRDefault="0029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ADE4" w14:textId="77777777" w:rsidR="00291518" w:rsidRDefault="00291518">
      <w:r>
        <w:separator/>
      </w:r>
    </w:p>
  </w:footnote>
  <w:footnote w:type="continuationSeparator" w:id="0">
    <w:p w14:paraId="6E24C44A" w14:textId="77777777" w:rsidR="00291518" w:rsidRDefault="0029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315D" w14:textId="77777777" w:rsidR="007B24AD" w:rsidRDefault="002915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285"/>
        <w:tab w:val="right" w:pos="14570"/>
      </w:tabs>
      <w:rPr>
        <w:b/>
        <w:color w:val="FF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6CE85A2" wp14:editId="2BE9639B">
          <wp:extent cx="1419225" cy="8572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b/>
        <w:color w:val="FF0000"/>
        <w:sz w:val="24"/>
        <w:szCs w:val="24"/>
      </w:rPr>
      <w:t>ISTITUTO COMPRENSIVO ALDENO MATTARELLO</w:t>
    </w:r>
    <w:r>
      <w:rPr>
        <w:color w:val="FF0000"/>
        <w:sz w:val="24"/>
        <w:szCs w:val="24"/>
      </w:rPr>
      <w:t xml:space="preserve"> </w:t>
    </w:r>
    <w:r>
      <w:rPr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>SCIENZE*</w:t>
    </w:r>
  </w:p>
  <w:p w14:paraId="71939D97" w14:textId="77777777" w:rsidR="007B24AD" w:rsidRDefault="007B24A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285"/>
        <w:tab w:val="right" w:pos="14570"/>
      </w:tabs>
      <w:rPr>
        <w:b/>
        <w:color w:val="FF0000"/>
        <w:sz w:val="24"/>
        <w:szCs w:val="24"/>
      </w:rPr>
    </w:pPr>
  </w:p>
  <w:p w14:paraId="47119DC5" w14:textId="77777777" w:rsidR="007B24AD" w:rsidRDefault="002915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285"/>
        <w:tab w:val="right" w:pos="14570"/>
      </w:tabs>
      <w:jc w:val="right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 xml:space="preserve">*curricolo revisionato </w:t>
    </w:r>
    <w:proofErr w:type="spellStart"/>
    <w:r>
      <w:rPr>
        <w:b/>
        <w:color w:val="FF0000"/>
        <w:sz w:val="24"/>
        <w:szCs w:val="24"/>
      </w:rPr>
      <w:t>nell’a.s.</w:t>
    </w:r>
    <w:proofErr w:type="spellEnd"/>
    <w:r>
      <w:rPr>
        <w:b/>
        <w:color w:val="FF0000"/>
        <w:sz w:val="24"/>
        <w:szCs w:val="24"/>
      </w:rPr>
      <w:t xml:space="preserve"> 2018-2019 all’interno del dipartimento di ricerca-azione</w:t>
    </w:r>
    <w:r>
      <w:rPr>
        <w:b/>
        <w:color w:val="FF0000"/>
        <w:sz w:val="24"/>
        <w:szCs w:val="24"/>
      </w:rPr>
      <w:t xml:space="preserve"> </w:t>
    </w:r>
  </w:p>
  <w:p w14:paraId="09DE6869" w14:textId="77777777" w:rsidR="007B24AD" w:rsidRDefault="007B24A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285"/>
        <w:tab w:val="right" w:pos="14570"/>
      </w:tabs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BF9"/>
    <w:multiLevelType w:val="multilevel"/>
    <w:tmpl w:val="49801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886C04"/>
    <w:multiLevelType w:val="multilevel"/>
    <w:tmpl w:val="6DFAA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203913"/>
    <w:multiLevelType w:val="multilevel"/>
    <w:tmpl w:val="9AAAE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C6D33"/>
    <w:multiLevelType w:val="multilevel"/>
    <w:tmpl w:val="2DAC9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92682A"/>
    <w:multiLevelType w:val="multilevel"/>
    <w:tmpl w:val="A3349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78643B"/>
    <w:multiLevelType w:val="multilevel"/>
    <w:tmpl w:val="F8C4F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C11F44"/>
    <w:multiLevelType w:val="multilevel"/>
    <w:tmpl w:val="56243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BC3FE7"/>
    <w:multiLevelType w:val="multilevel"/>
    <w:tmpl w:val="72B4D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982588"/>
    <w:multiLevelType w:val="multilevel"/>
    <w:tmpl w:val="2070B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1F48AD"/>
    <w:multiLevelType w:val="multilevel"/>
    <w:tmpl w:val="D21C0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04752A"/>
    <w:multiLevelType w:val="multilevel"/>
    <w:tmpl w:val="417CB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57E35"/>
    <w:multiLevelType w:val="multilevel"/>
    <w:tmpl w:val="16003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F80503"/>
    <w:multiLevelType w:val="multilevel"/>
    <w:tmpl w:val="0CF46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DA62C2"/>
    <w:multiLevelType w:val="multilevel"/>
    <w:tmpl w:val="EC3C7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BC292E"/>
    <w:multiLevelType w:val="multilevel"/>
    <w:tmpl w:val="F7983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D"/>
    <w:rsid w:val="00291518"/>
    <w:rsid w:val="0033643E"/>
    <w:rsid w:val="007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BA66"/>
  <w15:docId w15:val="{0481D4F6-AE82-4E88-BC82-06B412F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Brugnara</dc:creator>
  <cp:lastModifiedBy>e41</cp:lastModifiedBy>
  <cp:revision>2</cp:revision>
  <dcterms:created xsi:type="dcterms:W3CDTF">2020-02-14T20:29:00Z</dcterms:created>
  <dcterms:modified xsi:type="dcterms:W3CDTF">2020-02-14T20:29:00Z</dcterms:modified>
</cp:coreProperties>
</file>